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78" w:rsidRPr="00AA4F78" w:rsidRDefault="00AA4F78" w:rsidP="00AA4F7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da-DK"/>
        </w:rPr>
      </w:pPr>
      <w:r w:rsidRPr="00AA4F78">
        <w:rPr>
          <w:rFonts w:ascii="Arial" w:eastAsia="Times New Roman" w:hAnsi="Arial" w:cs="Times New Roman"/>
          <w:b/>
          <w:sz w:val="32"/>
          <w:szCs w:val="20"/>
          <w:lang w:eastAsia="da-DK"/>
        </w:rPr>
        <w:t>Embedsbeskrivelse</w:t>
      </w:r>
    </w:p>
    <w:p w:rsidR="00AA4F78" w:rsidRPr="00AA4F78" w:rsidRDefault="00AA4F78" w:rsidP="00AA4F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sz w:val="28"/>
          <w:szCs w:val="20"/>
          <w:u w:val="single"/>
          <w:lang w:eastAsia="da-DK"/>
        </w:rPr>
        <w:t>Sogn:</w:t>
      </w:r>
      <w:r w:rsidRPr="00AA4F78">
        <w:rPr>
          <w:rFonts w:ascii="Arial" w:eastAsia="Times New Roman" w:hAnsi="Arial" w:cs="Times New Roman"/>
          <w:sz w:val="24"/>
          <w:szCs w:val="20"/>
          <w:lang w:eastAsia="da-DK"/>
        </w:rPr>
        <w:t xml:space="preserve">                                                                      </w:t>
      </w:r>
      <w:r w:rsidRPr="00AA4F78">
        <w:rPr>
          <w:rFonts w:ascii="Arial" w:eastAsia="Times New Roman" w:hAnsi="Arial" w:cs="Times New Roman"/>
          <w:sz w:val="28"/>
          <w:szCs w:val="20"/>
          <w:u w:val="single"/>
          <w:lang w:eastAsia="da-DK"/>
        </w:rPr>
        <w:t>Stift:</w:t>
      </w:r>
      <w:r w:rsidRPr="00AA4F78">
        <w:rPr>
          <w:rFonts w:ascii="Arial" w:eastAsia="Times New Roman" w:hAnsi="Arial" w:cs="Times New Roman"/>
          <w:sz w:val="24"/>
          <w:szCs w:val="20"/>
          <w:u w:val="single"/>
          <w:lang w:eastAsia="da-DK"/>
        </w:rPr>
        <w:t xml:space="preserve">           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 xml:space="preserve">Arbejdsforhold </w:t>
      </w: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Karakteristik af sognet i almindelighed (herunder evt. historisk præg af kirkelige retninger, missionshuse, forsamlingshuse, højskoler o.l.)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</w:t>
      </w: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Afholdes der regelmæssige gudstjenester andre steder end i kirken/</w:t>
      </w:r>
      <w:proofErr w:type="spell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rne</w:t>
      </w:r>
      <w:proofErr w:type="spell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(hvor ofte – afstand)</w:t>
      </w:r>
    </w:p>
    <w:p w:rsidR="00AA4F78" w:rsidRPr="00AA4F78" w:rsidRDefault="00AA4F78" w:rsidP="00AA4F78">
      <w:pPr>
        <w:spacing w:after="0" w:line="240" w:lineRule="auto"/>
        <w:ind w:left="1304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Hvilke kirkelige aktiviteter er der tradition for i sognet. Hvad forventes af den kommende præst i forhold til det arbejde, herunder mulighed for udvikling af nye tiltag. Er der tradition for samarbejde med lokale institutioner, virksomheder med videre? </w:t>
      </w:r>
    </w:p>
    <w:p w:rsidR="00AA4F78" w:rsidRPr="00AA4F78" w:rsidRDefault="00AA4F78" w:rsidP="00AA4F78">
      <w:pPr>
        <w:spacing w:after="0" w:line="240" w:lineRule="auto"/>
        <w:ind w:left="1304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Hvis flere sogn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>e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oplys gerne omfang af gudstjenester og kirkelige aktivitet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>er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i alle sogne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Hvor der er flere præster i pastoratet bedes oplyst: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Hvor mange præster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Regulativ for embedsforhold mellem præsterne?</w:t>
      </w:r>
      <w:bookmarkStart w:id="0" w:name="_GoBack"/>
      <w:bookmarkEnd w:id="0"/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Er der tradition for og mulighed for samarbejde mellem præsterne?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Oplysning om, at man kan kontakte en eller flere af præsterne i pastoratet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Det kan under dette punkt oplyses, om der er en bistandsforpligtelse til sognet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Er der kun en præst i pastoratet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Er der mulighed for tværgående samarbejde med andre præster i provstiet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Det kan oplyses, at man kan kontakte den afgående præst og høre om embedet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 xml:space="preserve">Antal medlemmer;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Sammensætning (listernes valgte eller ved fredsvalg efter skøn over den (kirke-) politiske fordeling;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Formandens – eller hvis præsten er formand – næstformandens navn, adresse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, 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telefonnummer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og e-mail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: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proofErr w:type="spell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Pastoratsråd</w:t>
      </w:r>
      <w:proofErr w:type="spell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mellem sognene?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Årligt antal menighedsrådsmøder?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Er der udvalg under menighedsrådet?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Hvordan er samvirket 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>i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menighedsrådet med præsten</w:t>
      </w:r>
      <w:r>
        <w:rPr>
          <w:rFonts w:ascii="Arial" w:eastAsia="Times New Roman" w:hAnsi="Arial" w:cs="Times New Roman"/>
          <w:i/>
          <w:sz w:val="24"/>
          <w:szCs w:val="20"/>
          <w:lang w:eastAsia="da-DK"/>
        </w:rPr>
        <w:t>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Hvad lægger menighedsrådet vægt på i samvirket med præsten?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 xml:space="preserve">Boligforhold </w:t>
      </w:r>
    </w:p>
    <w:p w:rsidR="00AA4F78" w:rsidRPr="00AA4F78" w:rsidRDefault="00AA4F78" w:rsidP="00AA4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Hvor der er embedsbolig bedes oplyst: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Beliggenhed i sognet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Adresse, evt. navn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Byggeår                       Evt. restaureret år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Beskrivelse af boligens tilstand og eventuelle planlagte forbedringer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Energi og miljøvenlige installationer, herunder mulighed for at oplade el-bil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Tag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Kvadratmeter, </w:t>
      </w:r>
      <w:proofErr w:type="spell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excl</w:t>
      </w:r>
      <w:proofErr w:type="spell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. tjenstlige lokaler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Antal værelser, </w:t>
      </w:r>
      <w:proofErr w:type="spell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excl</w:t>
      </w:r>
      <w:proofErr w:type="spell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. tjenstlige lokaler (nede og oppe)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WC, bad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Opvarmning (brændeovn/centralvarme/oliefyr/fjernvarme/naturgas)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Udgifter til varme ca.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Udgifter til vand ca.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Hårde hvidevarer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Andet at bemærke (fordele eller mangler)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Konfirmandstue – sognegård (placering).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 xml:space="preserve">Kontorfaciliteter: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Omfang i m² af tjenstlige kontorlokaler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Adgangsforhold direkte eller gennem bolig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Adskillelse mellem den offentlige og private del af boligen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Venteværelse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Kontorinventar.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Have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Størrelse i m²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Almindelig karakteristik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Hjælp til vedligeholdelse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Er der ikke tjenestebolig oplyses og beskrives de kontorforhold og lokaler, der stilles til rådighed for præsten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Afstande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Til kirke/r, nærmeste skole og gymnasium. Bus-tog – indkøbsmuligheder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Skat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Beskatningsprocent til kommunen, amtskommune og kirkeskat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Andet af interesse for ansøgerne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Evt. forpagterbolig ved præstegården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>Kirke(r)</w:t>
      </w:r>
      <w:r w:rsidRPr="00AA4F78">
        <w:rPr>
          <w:rFonts w:ascii="Arial" w:eastAsia="Times New Roman" w:hAnsi="Arial" w:cs="Times New Roman"/>
          <w:sz w:val="24"/>
          <w:szCs w:val="20"/>
          <w:lang w:eastAsia="da-DK"/>
        </w:rPr>
        <w:t xml:space="preserve">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Alder (ved nyere kirker årstal);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Antal siddepladser;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Stand (</w:t>
      </w:r>
      <w:proofErr w:type="gram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nyrestaureret?/</w:t>
      </w:r>
      <w:proofErr w:type="gram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restaurering forestår?);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Afstand kirkegård – krematorium: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>Kirkegangen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 xml:space="preserve"> 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(sæt kryds)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God og stabil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Middel med variation fra søndag til søndag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Lav med variation fra søndag til søndag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Evt. tal for årlige antal kirkegængere eller altergæster: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u w:val="single"/>
          <w:lang w:eastAsia="da-DK"/>
        </w:rPr>
        <w:t>Sognets kirkelige arbejde i øvrigt: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Kordegn/sekretær?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Sognemedhjælper?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Kirkekor?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Andre ansatte?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Kirkeblad – redaktion?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proofErr w:type="spellStart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Social</w:t>
      </w:r>
      <w:r w:rsidR="00F52DCA">
        <w:rPr>
          <w:rFonts w:ascii="Arial" w:eastAsia="Times New Roman" w:hAnsi="Arial" w:cs="Times New Roman"/>
          <w:i/>
          <w:sz w:val="24"/>
          <w:szCs w:val="20"/>
          <w:lang w:eastAsia="da-DK"/>
        </w:rPr>
        <w:t>e</w:t>
      </w: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medier</w:t>
      </w:r>
      <w:proofErr w:type="spellEnd"/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  <w:r w:rsidRPr="00AA4F78">
        <w:rPr>
          <w:rFonts w:ascii="Arial" w:eastAsia="Times New Roman" w:hAnsi="Arial" w:cs="Times New Roman"/>
          <w:i/>
          <w:sz w:val="24"/>
          <w:szCs w:val="20"/>
          <w:lang w:eastAsia="da-DK"/>
        </w:rPr>
        <w:t>Legat- eller foreningsbestyrelsesposter tilknyttet embedet?</w:t>
      </w: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A4F78" w:rsidRPr="00AA4F78" w:rsidRDefault="00AA4F78" w:rsidP="00AA4F78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da-DK"/>
        </w:rPr>
      </w:pPr>
    </w:p>
    <w:p w:rsidR="00AF2DBF" w:rsidRDefault="00CF6584"/>
    <w:sectPr w:rsidR="00AF2DB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6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984CAB"/>
    <w:multiLevelType w:val="singleLevel"/>
    <w:tmpl w:val="21C6FB1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78"/>
    <w:rsid w:val="00674E2D"/>
    <w:rsid w:val="00A72CDB"/>
    <w:rsid w:val="00AA4F78"/>
    <w:rsid w:val="00BF05E2"/>
    <w:rsid w:val="00C86CEF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E52"/>
  <w15:chartTrackingRefBased/>
  <w15:docId w15:val="{9E34192B-BE1D-4EE6-AECE-885D8B58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Ettrup</dc:creator>
  <cp:keywords/>
  <dc:description/>
  <cp:lastModifiedBy>Dorthe Kirsing</cp:lastModifiedBy>
  <cp:revision>2</cp:revision>
  <dcterms:created xsi:type="dcterms:W3CDTF">2021-02-19T09:03:00Z</dcterms:created>
  <dcterms:modified xsi:type="dcterms:W3CDTF">2021-02-19T09:03:00Z</dcterms:modified>
</cp:coreProperties>
</file>